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AD9" w14:textId="77777777" w:rsidR="00225880" w:rsidRDefault="00000000">
      <w:pPr>
        <w:pStyle w:val="berschrift1"/>
        <w:spacing w:after="80"/>
      </w:pPr>
      <w:r>
        <w:t>Früh &amp; Abends</w:t>
      </w:r>
    </w:p>
    <w:p w14:paraId="5EC5CC6F" w14:textId="77777777" w:rsidR="00225880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Warum der Morgen so schwer ist – und der Abend keine Kraft mehr kennt.</w:t>
      </w:r>
    </w:p>
    <w:p w14:paraId="6540A3DA" w14:textId="77777777" w:rsidR="00225880" w:rsidRDefault="00225880">
      <w:pPr>
        <w:pBdr>
          <w:bottom w:val="single" w:sz="3" w:space="4" w:color="CCCCCC"/>
        </w:pBdr>
        <w:spacing w:after="280"/>
      </w:pPr>
    </w:p>
    <w:p w14:paraId="7BDAC0C0" w14:textId="77777777" w:rsidR="00225880" w:rsidRDefault="00000000">
      <w:pPr>
        <w:pStyle w:val="berschrift2"/>
      </w:pPr>
      <w:r>
        <w:t>Früh ist schwierig</w:t>
      </w:r>
    </w:p>
    <w:p w14:paraId="12218ECC" w14:textId="77777777" w:rsidR="00225880" w:rsidRDefault="00000000">
      <w:pPr>
        <w:pStyle w:val="berschrift3"/>
      </w:pPr>
      <w:r>
        <w:t>Was neurobiologisch passiert¹</w:t>
      </w:r>
    </w:p>
    <w:p w14:paraId="2C6FE421" w14:textId="77777777" w:rsidR="00225880" w:rsidRDefault="00000000">
      <w:pPr>
        <w:spacing w:after="160"/>
      </w:pPr>
      <w:r>
        <w:rPr>
          <w:i/>
          <w:iCs/>
          <w:color w:val="888888"/>
        </w:rPr>
        <w:t>Beim Aufwachen löst der Körper eine Cortisol-Aufwachreaktion (CAR) aus – einen Cortisolanstieg von ca. 50 % innerhalb von 30 Minuten, der den präfrontalen Kortex auf den Tag vorbereitet. Bei ca. 36 % der Erwachsenen mit ADHS ist diese Reaktion abgeschwächt oder fehlt. Das Ergebnis: weniger Antrieb, trägerer Start, kein natürlicher Aktivierungsschub.</w:t>
      </w:r>
    </w:p>
    <w:p w14:paraId="5B8F8C6B" w14:textId="77777777" w:rsidR="00225880" w:rsidRDefault="00000000">
      <w:pPr>
        <w:spacing w:after="240"/>
      </w:pPr>
      <w:r>
        <w:rPr>
          <w:i/>
          <w:iCs/>
          <w:color w:val="888888"/>
        </w:rPr>
        <w:t>Dazu kommt: ADHS-Betroffene haben häufig einen um ca. 1,5 Stunden nach hinten verschobenen zirkadianen Rhythmus.² Der Morgen trifft auf ein Gehirn, das biologisch noch Nacht hat. Das ist kein Versagen – das ist sozialer Jetlag.</w:t>
      </w:r>
    </w:p>
    <w:p w14:paraId="2D0ADB2F" w14:textId="77777777" w:rsidR="00225880" w:rsidRDefault="00000000">
      <w:pPr>
        <w:pStyle w:val="berschrift3"/>
      </w:pPr>
      <w:r>
        <w:t>Der Kettenfluss</w:t>
      </w:r>
    </w:p>
    <w:p w14:paraId="14876CA6" w14:textId="77777777" w:rsidR="00225880" w:rsidRDefault="00000000">
      <w:pPr>
        <w:spacing w:before="160" w:after="40"/>
      </w:pPr>
      <w:r>
        <w:rPr>
          <w:b/>
          <w:bCs/>
          <w:color w:val="0B4D38"/>
        </w:rPr>
        <w:t xml:space="preserve">A  </w:t>
      </w:r>
      <w:r>
        <w:rPr>
          <w:b/>
          <w:bCs/>
        </w:rPr>
        <w:t xml:space="preserve">Aufstehen </w:t>
      </w:r>
      <w:r>
        <w:t>→ Kaffee</w:t>
      </w:r>
    </w:p>
    <w:p w14:paraId="2A5FD63A" w14:textId="77777777" w:rsidR="00225880" w:rsidRDefault="00000000">
      <w:pPr>
        <w:pBdr>
          <w:left w:val="single" w:sz="8" w:space="8" w:color="888888"/>
        </w:pBdr>
        <w:spacing w:after="80"/>
        <w:ind w:left="240"/>
      </w:pPr>
      <w:r>
        <w:rPr>
          <w:i/>
          <w:iCs/>
          <w:color w:val="888888"/>
          <w:sz w:val="21"/>
          <w:szCs w:val="21"/>
        </w:rPr>
        <w:t>Noch zu schlaftrunken. Entscheidungs-RAM = 0 MB.</w:t>
      </w:r>
    </w:p>
    <w:p w14:paraId="39AA3235" w14:textId="77777777" w:rsidR="00225880" w:rsidRDefault="00000000">
      <w:pPr>
        <w:spacing w:before="120" w:after="40"/>
      </w:pPr>
      <w:r>
        <w:rPr>
          <w:b/>
          <w:bCs/>
          <w:color w:val="0B4D38"/>
        </w:rPr>
        <w:t xml:space="preserve">B  </w:t>
      </w:r>
      <w:r>
        <w:rPr>
          <w:b/>
          <w:bCs/>
        </w:rPr>
        <w:t xml:space="preserve">„Kurz ausruhen“ </w:t>
      </w:r>
      <w:r>
        <w:t>→ Handy</w:t>
      </w:r>
    </w:p>
    <w:p w14:paraId="5154EB80" w14:textId="77777777" w:rsidR="00225880" w:rsidRDefault="00000000">
      <w:pPr>
        <w:pBdr>
          <w:left w:val="single" w:sz="8" w:space="8" w:color="888888"/>
        </w:pBdr>
        <w:spacing w:after="80"/>
        <w:ind w:left="240"/>
      </w:pPr>
      <w:r>
        <w:rPr>
          <w:i/>
          <w:iCs/>
          <w:color w:val="888888"/>
          <w:sz w:val="21"/>
          <w:szCs w:val="21"/>
        </w:rPr>
        <w:t>Hirn sucht Low-Effort-Dopamin – greift zum Phone.</w:t>
      </w:r>
    </w:p>
    <w:p w14:paraId="41DB7BF2" w14:textId="77777777" w:rsidR="00225880" w:rsidRDefault="00000000">
      <w:pPr>
        <w:spacing w:before="120" w:after="40"/>
      </w:pPr>
      <w:r>
        <w:rPr>
          <w:b/>
          <w:bCs/>
          <w:color w:val="0B4D38"/>
        </w:rPr>
        <w:t xml:space="preserve">C  </w:t>
      </w:r>
      <w:r>
        <w:rPr>
          <w:b/>
          <w:bCs/>
        </w:rPr>
        <w:t xml:space="preserve">Doomscroll-Sog </w:t>
      </w:r>
      <w:r>
        <w:t>TikTok, 20+ Minuten</w:t>
      </w:r>
    </w:p>
    <w:p w14:paraId="1C2EC2B7" w14:textId="77777777" w:rsidR="00225880" w:rsidRDefault="00000000">
      <w:pPr>
        <w:pBdr>
          <w:left w:val="single" w:sz="8" w:space="8" w:color="888888"/>
        </w:pBdr>
        <w:spacing w:after="80"/>
        <w:ind w:left="240"/>
      </w:pPr>
      <w:r>
        <w:rPr>
          <w:i/>
          <w:iCs/>
          <w:color w:val="888888"/>
          <w:sz w:val="21"/>
          <w:szCs w:val="21"/>
        </w:rPr>
        <w:t>Frust, Selbstwert runter → Motivation im Keller. Der Tag hat verloren, bevor er angefangen hat.</w:t>
      </w:r>
    </w:p>
    <w:p w14:paraId="48F0AB1D" w14:textId="77777777" w:rsidR="00225880" w:rsidRDefault="00225880">
      <w:pPr>
        <w:spacing w:after="200"/>
      </w:pPr>
    </w:p>
    <w:p w14:paraId="53E1600F" w14:textId="77777777" w:rsidR="00225880" w:rsidRDefault="00000000">
      <w:pPr>
        <w:pStyle w:val="berschrift2"/>
      </w:pPr>
      <w:r>
        <w:t>Lösungen – Morgen</w:t>
      </w:r>
    </w:p>
    <w:p w14:paraId="082F0834" w14:textId="77777777" w:rsidR="00225880" w:rsidRDefault="00000000">
      <w:pPr>
        <w:pStyle w:val="berschrift3"/>
      </w:pPr>
      <w:r>
        <w:t>Die 10-Min-Autopilot-Routine</w:t>
      </w:r>
    </w:p>
    <w:p w14:paraId="0F5A63D2" w14:textId="77777777" w:rsidR="00225880" w:rsidRDefault="00000000">
      <w:pPr>
        <w:spacing w:after="160"/>
      </w:pPr>
      <w:r>
        <w:t>Kein Nachdenken, nur abspulen – wie Zähneputzen. Am Abend vorher festlegen, nicht morgens entscheiden.</w:t>
      </w:r>
    </w:p>
    <w:p w14:paraId="19B43A38" w14:textId="77777777" w:rsidR="00225880" w:rsidRDefault="00000000">
      <w:pPr>
        <w:pStyle w:val="Listenabsatz"/>
        <w:numPr>
          <w:ilvl w:val="0"/>
          <w:numId w:val="2"/>
        </w:numPr>
      </w:pPr>
      <w:r>
        <w:t>Tasse heben → Tageskarte / Motivationskarte lesen.</w:t>
      </w:r>
    </w:p>
    <w:p w14:paraId="322A4266" w14:textId="77777777" w:rsidR="00225880" w:rsidRDefault="00000000">
      <w:pPr>
        <w:pStyle w:val="Listenabsatz"/>
        <w:numPr>
          <w:ilvl w:val="0"/>
          <w:numId w:val="2"/>
        </w:numPr>
      </w:pPr>
      <w:r>
        <w:t>250 ml Wasser sofort runterschütten = Kreislauf-Cheat.</w:t>
      </w:r>
    </w:p>
    <w:p w14:paraId="1A42048B" w14:textId="77777777" w:rsidR="00225880" w:rsidRDefault="00000000">
      <w:pPr>
        <w:pStyle w:val="Listenabsatz"/>
        <w:numPr>
          <w:ilvl w:val="0"/>
          <w:numId w:val="2"/>
        </w:numPr>
      </w:pPr>
      <w:r>
        <w:t>Timer 10 Minuten starten (Smart-Speaker oder Küchenuhr).</w:t>
      </w:r>
    </w:p>
    <w:p w14:paraId="71B518E4" w14:textId="77777777" w:rsidR="00225880" w:rsidRDefault="00000000">
      <w:pPr>
        <w:pStyle w:val="Listenabsatz"/>
        <w:numPr>
          <w:ilvl w:val="0"/>
          <w:numId w:val="2"/>
        </w:numPr>
      </w:pPr>
      <w:r>
        <w:t>Körper einschalten: 30 Sek. Hampelmann + 5 Schulterkreisen.</w:t>
      </w:r>
    </w:p>
    <w:p w14:paraId="4B88DF35" w14:textId="77777777" w:rsidR="00225880" w:rsidRDefault="00000000">
      <w:pPr>
        <w:pStyle w:val="Listenabsatz"/>
        <w:numPr>
          <w:ilvl w:val="0"/>
          <w:numId w:val="2"/>
        </w:numPr>
      </w:pPr>
      <w:r>
        <w:t>Kaffee holen. Nicht hinsetzen – stehen bleiben.</w:t>
      </w:r>
    </w:p>
    <w:p w14:paraId="5CE7E22C" w14:textId="77777777" w:rsidR="0022588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Start-Move: </w:t>
      </w:r>
      <w:r>
        <w:t>Ein winziges sichtbares Teilziel fürs Heute (z. B. Geschirrspüler auf, eine Tasse rein).</w:t>
      </w:r>
    </w:p>
    <w:p w14:paraId="46DC9DBB" w14:textId="77777777" w:rsidR="00225880" w:rsidRDefault="00000000">
      <w:pPr>
        <w:pStyle w:val="Listenabsatz"/>
        <w:numPr>
          <w:ilvl w:val="0"/>
          <w:numId w:val="2"/>
        </w:numPr>
      </w:pPr>
      <w:r>
        <w:t>Wenn Timer piept: Jetzt darf man sitzen – aber erst analoge To-do-Karte checken, nicht das Phone.</w:t>
      </w:r>
    </w:p>
    <w:p w14:paraId="189BF06B" w14:textId="77777777" w:rsidR="00225880" w:rsidRDefault="00225880">
      <w:pPr>
        <w:spacing w:after="160"/>
      </w:pPr>
    </w:p>
    <w:p w14:paraId="3162F869" w14:textId="77777777" w:rsidR="00225880" w:rsidRDefault="00000000">
      <w:pPr>
        <w:spacing w:after="200"/>
      </w:pPr>
      <w:r>
        <w:rPr>
          <w:i/>
          <w:iCs/>
          <w:color w:val="888888"/>
        </w:rPr>
        <w:t>Abends vorher entscheiden was morgen passiert – verhindert Überlastung am eh schon anstrengenden Morgen.</w:t>
      </w:r>
    </w:p>
    <w:p w14:paraId="3CE0AF2F" w14:textId="77777777" w:rsidR="00225880" w:rsidRDefault="00000000">
      <w:pPr>
        <w:pStyle w:val="berschrift3"/>
      </w:pPr>
      <w:r>
        <w:t>Kick-Ersatz für Low-Effort-Dopamin</w:t>
      </w:r>
    </w:p>
    <w:p w14:paraId="12AD6C27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lastRenderedPageBreak/>
        <w:t xml:space="preserve">Kalte Dusche 30 Sek.: </w:t>
      </w:r>
      <w:r>
        <w:t>Mit Musik oder Schrei-Option. Aktiviert den Sympathikus ohne Phone.</w:t>
      </w:r>
    </w:p>
    <w:p w14:paraId="221AD1FC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Bitterstoffe: </w:t>
      </w:r>
      <w:r>
        <w:t>Bittertee, Grapefruit, Bittertropfen – dämpfen Craving-Wellen.</w:t>
      </w:r>
    </w:p>
    <w:p w14:paraId="79F684C3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Box Breathing: </w:t>
      </w:r>
      <w:r>
        <w:t>4 Sek. ein – 4 halten – 4 aus – 4 Pause. Cortisol regulieren.</w:t>
      </w:r>
    </w:p>
    <w:p w14:paraId="01503357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Trigger Sound + Bewegung: </w:t>
      </w:r>
      <w:r>
        <w:t>Gleicher Song jeden Morgen = Konditionierung / Fokus-Anker.</w:t>
      </w:r>
    </w:p>
    <w:p w14:paraId="7CCE45E0" w14:textId="77777777" w:rsidR="00225880" w:rsidRDefault="00225880">
      <w:pPr>
        <w:spacing w:after="200"/>
      </w:pPr>
    </w:p>
    <w:p w14:paraId="105BA834" w14:textId="77777777" w:rsidR="00225880" w:rsidRDefault="00225880">
      <w:pPr>
        <w:pBdr>
          <w:bottom w:val="single" w:sz="6" w:space="4" w:color="0F3213"/>
        </w:pBdr>
        <w:spacing w:after="280"/>
      </w:pPr>
    </w:p>
    <w:p w14:paraId="27507B47" w14:textId="77777777" w:rsidR="00225880" w:rsidRDefault="00000000">
      <w:pPr>
        <w:pStyle w:val="berschrift2"/>
      </w:pPr>
      <w:r>
        <w:t>Abends hat man keine Kraft mehr</w:t>
      </w:r>
    </w:p>
    <w:p w14:paraId="559628F6" w14:textId="77777777" w:rsidR="00225880" w:rsidRDefault="00000000">
      <w:pPr>
        <w:pStyle w:val="berschrift3"/>
      </w:pPr>
      <w:r>
        <w:t>Was da passiert³</w:t>
      </w:r>
    </w:p>
    <w:p w14:paraId="7CAE3ADB" w14:textId="77777777" w:rsidR="00225880" w:rsidRDefault="00000000">
      <w:pPr>
        <w:spacing w:after="120"/>
      </w:pPr>
      <w:r>
        <w:t>Reizfilter, Entscheidungen, Selbstbeherrschung, Funktionieren – das Nervensystem hat den ganzen Tag gearbeitet. Im System ist keine Energie mehr übrig.</w:t>
      </w:r>
    </w:p>
    <w:p w14:paraId="4314ED6D" w14:textId="77777777" w:rsidR="00225880" w:rsidRDefault="00000000">
      <w:pPr>
        <w:spacing w:after="200"/>
      </w:pPr>
      <w:r>
        <w:rPr>
          <w:i/>
          <w:iCs/>
          <w:color w:val="888888"/>
        </w:rPr>
        <w:t>Das hat einen Namen: Decision Fatigue. Je mehr Entscheidungen ein Mensch über den Tag trifft, desto schlechter die Qualität späterer Entscheidungen – und desto höher die Wahrscheinlichkeit von Impuls-Vermeidung oder Rückfall in alte Muster.</w:t>
      </w:r>
    </w:p>
    <w:p w14:paraId="14E550D5" w14:textId="77777777" w:rsidR="00225880" w:rsidRDefault="00000000">
      <w:pPr>
        <w:pStyle w:val="berschrift3"/>
      </w:pPr>
      <w:r>
        <w:t>Warum Journaling abends schwer ist</w:t>
      </w:r>
    </w:p>
    <w:p w14:paraId="3C5AB3E0" w14:textId="77777777" w:rsidR="00225880" w:rsidRDefault="00000000">
      <w:pPr>
        <w:spacing w:after="100"/>
      </w:pPr>
      <w:r>
        <w:t>Reflexion ist hoher kognitiver Arbeitsaufwand + den nächsten Tag planen:</w:t>
      </w:r>
    </w:p>
    <w:p w14:paraId="7EB37090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ADHS: </w:t>
      </w:r>
      <w:r>
        <w:t>Entscheidungsmüdigkeit + Reizfilter überlastet.</w:t>
      </w:r>
    </w:p>
    <w:p w14:paraId="44F23C7F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Autismus: </w:t>
      </w:r>
      <w:r>
        <w:t>Soziale und interne Verarbeitung am Limit.</w:t>
      </w:r>
    </w:p>
    <w:p w14:paraId="1C07BB77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Depression: </w:t>
      </w:r>
      <w:r>
        <w:t>Innere Leere / Sinnfrage, Energie = 0.</w:t>
      </w:r>
    </w:p>
    <w:p w14:paraId="6FAF8A36" w14:textId="77777777" w:rsidR="00225880" w:rsidRDefault="00225880">
      <w:pPr>
        <w:spacing w:after="80"/>
      </w:pPr>
    </w:p>
    <w:p w14:paraId="3C562C7C" w14:textId="77777777" w:rsidR="00225880" w:rsidRDefault="00000000">
      <w:pPr>
        <w:pBdr>
          <w:left w:val="single" w:sz="12" w:space="8" w:color="0F3213"/>
        </w:pBdr>
        <w:spacing w:after="80"/>
        <w:ind w:left="240"/>
      </w:pPr>
      <w:r>
        <w:rPr>
          <w:i/>
          <w:iCs/>
        </w:rPr>
        <w:t>Journal am Abend = mögliche Konfrontation + extra Energie + unangenehme Selbstbetrachtungen.</w:t>
      </w:r>
    </w:p>
    <w:p w14:paraId="50F5560E" w14:textId="77777777" w:rsidR="00225880" w:rsidRDefault="00000000">
      <w:pPr>
        <w:spacing w:after="80"/>
        <w:ind w:left="240"/>
      </w:pPr>
      <w:r>
        <w:rPr>
          <w:i/>
          <w:iCs/>
        </w:rPr>
        <w:t>„Jetzt muss ich mir nochmal angucken was alles nicht lief.“</w:t>
      </w:r>
    </w:p>
    <w:p w14:paraId="6EF33C16" w14:textId="77777777" w:rsidR="00225880" w:rsidRDefault="00000000">
      <w:pPr>
        <w:spacing w:after="200"/>
        <w:ind w:left="240"/>
      </w:pPr>
      <w:r>
        <w:rPr>
          <w:i/>
          <w:iCs/>
        </w:rPr>
        <w:t>„Och nee – noch mehr Gefühle.“</w:t>
      </w:r>
    </w:p>
    <w:p w14:paraId="04551281" w14:textId="77777777" w:rsidR="00225880" w:rsidRDefault="00000000">
      <w:pPr>
        <w:spacing w:after="280"/>
      </w:pPr>
      <w:r>
        <w:t>Wenn es zu einer anderen Tageszeit leichter fällt – dann nutze diese. Kein Gesetz schreibt Abend-Journaling vor.</w:t>
      </w:r>
    </w:p>
    <w:p w14:paraId="4EB391BD" w14:textId="77777777" w:rsidR="00225880" w:rsidRDefault="00000000">
      <w:pPr>
        <w:pStyle w:val="berschrift2"/>
      </w:pPr>
      <w:r>
        <w:t>Abends-Check-in: Minimal Style</w:t>
      </w:r>
    </w:p>
    <w:p w14:paraId="59EAE650" w14:textId="77777777" w:rsidR="00225880" w:rsidRDefault="00000000">
      <w:pPr>
        <w:spacing w:after="160"/>
      </w:pPr>
      <w:r>
        <w:rPr>
          <w:i/>
          <w:iCs/>
          <w:color w:val="888888"/>
        </w:rPr>
        <w:t>Es geht nur darum, kleine Momente mit und für sich selbst zu haben.</w:t>
      </w:r>
    </w:p>
    <w:p w14:paraId="23925F0F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Ich-bin-da-Kärtchen: </w:t>
      </w:r>
      <w:r>
        <w:t>Zettel oder Karte mit Symbol – sichtbar platzieren. Bedeutung: Ich habe heute bewusst versucht, da zu sein.</w:t>
      </w:r>
    </w:p>
    <w:p w14:paraId="41558DAD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Emoji-Check / Sticker: </w:t>
      </w:r>
      <w:r>
        <w:t>Journal, Zettel oder Handy. Drei Optionen:</w:t>
      </w:r>
    </w:p>
    <w:p w14:paraId="0A290DC7" w14:textId="77777777" w:rsidR="00225880" w:rsidRDefault="00000000">
      <w:pPr>
        <w:spacing w:after="60"/>
        <w:ind w:left="640"/>
      </w:pPr>
      <w:r>
        <w:t>🟢  Wach und present.</w:t>
      </w:r>
    </w:p>
    <w:p w14:paraId="64023C4B" w14:textId="77777777" w:rsidR="00225880" w:rsidRDefault="00000000">
      <w:pPr>
        <w:spacing w:after="60"/>
        <w:ind w:left="640"/>
      </w:pPr>
      <w:r>
        <w:t>🟡  Hab's heute probiert.</w:t>
      </w:r>
    </w:p>
    <w:p w14:paraId="44D00182" w14:textId="77777777" w:rsidR="00225880" w:rsidRDefault="00000000">
      <w:pPr>
        <w:spacing w:after="160"/>
        <w:ind w:left="640"/>
      </w:pPr>
      <w:r>
        <w:t>🔴  Das war zu viel.</w:t>
      </w:r>
    </w:p>
    <w:p w14:paraId="7AD6A028" w14:textId="77777777" w:rsidR="0022588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Audionachricht an sich selbst: </w:t>
      </w:r>
      <w:r>
        <w:t>Sichern oder nicht – egal. Die Geste zählt.</w:t>
      </w:r>
    </w:p>
    <w:p w14:paraId="16CB06C2" w14:textId="77777777" w:rsidR="00225880" w:rsidRDefault="00225880">
      <w:pPr>
        <w:spacing w:after="400"/>
      </w:pPr>
    </w:p>
    <w:p w14:paraId="05CF0D6F" w14:textId="77777777" w:rsidR="00225880" w:rsidRDefault="00000000">
      <w:pPr>
        <w:pBdr>
          <w:top w:val="single" w:sz="3" w:space="8" w:color="CCCCCC"/>
        </w:pBdr>
        <w:spacing w:before="160" w:after="60"/>
      </w:pPr>
      <w:r>
        <w:rPr>
          <w:i/>
          <w:iCs/>
          <w:color w:val="888888"/>
          <w:sz w:val="17"/>
          <w:szCs w:val="17"/>
        </w:rPr>
        <w:lastRenderedPageBreak/>
        <w:t>¹ Cortisol Awakening Response (CAR): Beim Aufwachen steigt der Cortisolspiegel innerhalb von 30  Min. um ca. 50 % an und bereitet den präfrontalen Kortex auf Planungs- und Entscheidungsaufgaben vor. Studien zeigen, dass dieser Anstieg bei Erwachsenen mit ADHS häufig abgeschwächt ist – das Gehirn startet mit weniger „Zündung“ in den Tag. (Corominas et al., 2012; ADxS.org)</w:t>
      </w:r>
    </w:p>
    <w:p w14:paraId="7342FD57" w14:textId="77777777" w:rsidR="00225880" w:rsidRDefault="00000000">
      <w:pPr>
        <w:spacing w:before="40" w:after="60"/>
      </w:pPr>
      <w:r>
        <w:rPr>
          <w:i/>
          <w:iCs/>
          <w:color w:val="888888"/>
          <w:sz w:val="17"/>
          <w:szCs w:val="17"/>
        </w:rPr>
        <w:t>² Zirkadiärer Spättyp / Sozialer Jetlag: ADHS-Betroffene weisen häufig einen um ca. 1,5 Stunden nach hinten verschobenen circadianen Rhythmus auf. Morgens müssen sie gegen ihre eigene Biologie arbeiten – während Spätnachmittag und Abend oft produktivere Phasen sind. Das erklärt auch, warum abends auf einmal Energie vorhanden ist, die morgens fehlt. (ADxS.org, Schlafprobleme bei ADHS; Roenneberg et al.)</w:t>
      </w:r>
    </w:p>
    <w:p w14:paraId="6BFDDE46" w14:textId="77777777" w:rsidR="00225880" w:rsidRDefault="00000000">
      <w:pPr>
        <w:spacing w:before="40"/>
      </w:pPr>
      <w:r>
        <w:rPr>
          <w:i/>
          <w:iCs/>
          <w:color w:val="888888"/>
          <w:sz w:val="17"/>
          <w:szCs w:val="17"/>
        </w:rPr>
        <w:t>³ Decision Fatigue: Das Phänomen, dass Entscheidungsqualität und Impulskontrolle im Tagesverlauf sinken, je mehr Entscheidungen bereits getroffen wurden – unabhängig von der objektiven Schwierigkeit. Bei ADHS ist dieser Effekt verstärkt, weil Exekutivfunktionen bereits unter Normalbedingungen mehr Aufwand kosten. (Baumeister et al., 1998; Hagger et al., 2010)</w:t>
      </w:r>
    </w:p>
    <w:sectPr w:rsidR="0022588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9D10" w14:textId="77777777" w:rsidR="0012378B" w:rsidRDefault="0012378B">
      <w:r>
        <w:separator/>
      </w:r>
    </w:p>
  </w:endnote>
  <w:endnote w:type="continuationSeparator" w:id="0">
    <w:p w14:paraId="179A60BB" w14:textId="77777777" w:rsidR="0012378B" w:rsidRDefault="0012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CC45" w14:textId="77777777" w:rsidR="00225880" w:rsidRDefault="00000000">
    <w:pPr>
      <w:pBdr>
        <w:top w:val="single" w:sz="3" w:space="8" w:color="CCCCCC"/>
      </w:pBdr>
    </w:pPr>
    <w:r>
      <w:rPr>
        <w:b/>
        <w:bCs/>
        <w:color w:val="666666"/>
        <w:sz w:val="16"/>
        <w:szCs w:val="16"/>
      </w:rPr>
      <w:t>DisorderUnitz</w:t>
    </w:r>
    <w:r>
      <w:rPr>
        <w:color w:val="666666"/>
        <w:sz w:val="16"/>
        <w:szCs w:val="16"/>
      </w:rPr>
      <w:t xml:space="preserve">  ·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9AAA" w14:textId="77777777" w:rsidR="0012378B" w:rsidRDefault="0012378B">
      <w:r>
        <w:separator/>
      </w:r>
    </w:p>
  </w:footnote>
  <w:footnote w:type="continuationSeparator" w:id="0">
    <w:p w14:paraId="09E0E4E5" w14:textId="77777777" w:rsidR="0012378B" w:rsidRDefault="0012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837"/>
    <w:multiLevelType w:val="hybridMultilevel"/>
    <w:tmpl w:val="F574162E"/>
    <w:lvl w:ilvl="0" w:tplc="37C0343A">
      <w:start w:val="1"/>
      <w:numFmt w:val="bullet"/>
      <w:lvlText w:val="●"/>
      <w:lvlJc w:val="left"/>
      <w:pPr>
        <w:ind w:left="720" w:hanging="360"/>
      </w:pPr>
    </w:lvl>
    <w:lvl w:ilvl="1" w:tplc="07D4CF4E">
      <w:start w:val="1"/>
      <w:numFmt w:val="bullet"/>
      <w:lvlText w:val="○"/>
      <w:lvlJc w:val="left"/>
      <w:pPr>
        <w:ind w:left="1440" w:hanging="360"/>
      </w:pPr>
    </w:lvl>
    <w:lvl w:ilvl="2" w:tplc="9352169A">
      <w:start w:val="1"/>
      <w:numFmt w:val="bullet"/>
      <w:lvlText w:val="■"/>
      <w:lvlJc w:val="left"/>
      <w:pPr>
        <w:ind w:left="2160" w:hanging="360"/>
      </w:pPr>
    </w:lvl>
    <w:lvl w:ilvl="3" w:tplc="5E08E29C">
      <w:start w:val="1"/>
      <w:numFmt w:val="bullet"/>
      <w:lvlText w:val="●"/>
      <w:lvlJc w:val="left"/>
      <w:pPr>
        <w:ind w:left="2880" w:hanging="360"/>
      </w:pPr>
    </w:lvl>
    <w:lvl w:ilvl="4" w:tplc="2640BF58">
      <w:start w:val="1"/>
      <w:numFmt w:val="bullet"/>
      <w:lvlText w:val="○"/>
      <w:lvlJc w:val="left"/>
      <w:pPr>
        <w:ind w:left="3600" w:hanging="360"/>
      </w:pPr>
    </w:lvl>
    <w:lvl w:ilvl="5" w:tplc="3D0E9284">
      <w:start w:val="1"/>
      <w:numFmt w:val="bullet"/>
      <w:lvlText w:val="■"/>
      <w:lvlJc w:val="left"/>
      <w:pPr>
        <w:ind w:left="4320" w:hanging="360"/>
      </w:pPr>
    </w:lvl>
    <w:lvl w:ilvl="6" w:tplc="7C9613D6">
      <w:start w:val="1"/>
      <w:numFmt w:val="bullet"/>
      <w:lvlText w:val="●"/>
      <w:lvlJc w:val="left"/>
      <w:pPr>
        <w:ind w:left="5040" w:hanging="360"/>
      </w:pPr>
    </w:lvl>
    <w:lvl w:ilvl="7" w:tplc="34EA6772">
      <w:start w:val="1"/>
      <w:numFmt w:val="bullet"/>
      <w:lvlText w:val="●"/>
      <w:lvlJc w:val="left"/>
      <w:pPr>
        <w:ind w:left="5760" w:hanging="360"/>
      </w:pPr>
    </w:lvl>
    <w:lvl w:ilvl="8" w:tplc="18E0BB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2952AA"/>
    <w:multiLevelType w:val="hybridMultilevel"/>
    <w:tmpl w:val="30E4258E"/>
    <w:lvl w:ilvl="0" w:tplc="206C0FE8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8F0C3F04">
      <w:numFmt w:val="decimal"/>
      <w:lvlText w:val=""/>
      <w:lvlJc w:val="left"/>
    </w:lvl>
    <w:lvl w:ilvl="2" w:tplc="0A582FBC">
      <w:numFmt w:val="decimal"/>
      <w:lvlText w:val=""/>
      <w:lvlJc w:val="left"/>
    </w:lvl>
    <w:lvl w:ilvl="3" w:tplc="BF22FA66">
      <w:numFmt w:val="decimal"/>
      <w:lvlText w:val=""/>
      <w:lvlJc w:val="left"/>
    </w:lvl>
    <w:lvl w:ilvl="4" w:tplc="A0067D22">
      <w:numFmt w:val="decimal"/>
      <w:lvlText w:val=""/>
      <w:lvlJc w:val="left"/>
    </w:lvl>
    <w:lvl w:ilvl="5" w:tplc="02C0EA28">
      <w:numFmt w:val="decimal"/>
      <w:lvlText w:val=""/>
      <w:lvlJc w:val="left"/>
    </w:lvl>
    <w:lvl w:ilvl="6" w:tplc="9042BB3E">
      <w:numFmt w:val="decimal"/>
      <w:lvlText w:val=""/>
      <w:lvlJc w:val="left"/>
    </w:lvl>
    <w:lvl w:ilvl="7" w:tplc="AFF856EC">
      <w:numFmt w:val="decimal"/>
      <w:lvlText w:val=""/>
      <w:lvlJc w:val="left"/>
    </w:lvl>
    <w:lvl w:ilvl="8" w:tplc="2DAA2CAE">
      <w:numFmt w:val="decimal"/>
      <w:lvlText w:val=""/>
      <w:lvlJc w:val="left"/>
    </w:lvl>
  </w:abstractNum>
  <w:abstractNum w:abstractNumId="2" w15:restartNumberingAfterBreak="0">
    <w:nsid w:val="5906793C"/>
    <w:multiLevelType w:val="hybridMultilevel"/>
    <w:tmpl w:val="6A720302"/>
    <w:lvl w:ilvl="0" w:tplc="C05C0134">
      <w:start w:val="1"/>
      <w:numFmt w:val="decimal"/>
      <w:lvlText w:val="%1."/>
      <w:lvlJc w:val="left"/>
      <w:pPr>
        <w:spacing w:after="100"/>
        <w:ind w:left="600" w:hanging="300"/>
      </w:pPr>
      <w:rPr>
        <w:rFonts w:ascii="Arial" w:eastAsia="Arial" w:hAnsi="Arial" w:cs="Arial"/>
        <w:b/>
        <w:bCs/>
        <w:color w:val="0F3213"/>
        <w:sz w:val="22"/>
        <w:szCs w:val="22"/>
      </w:rPr>
    </w:lvl>
    <w:lvl w:ilvl="1" w:tplc="699CF1C0">
      <w:numFmt w:val="decimal"/>
      <w:lvlText w:val=""/>
      <w:lvlJc w:val="left"/>
    </w:lvl>
    <w:lvl w:ilvl="2" w:tplc="DCBCD432">
      <w:numFmt w:val="decimal"/>
      <w:lvlText w:val=""/>
      <w:lvlJc w:val="left"/>
    </w:lvl>
    <w:lvl w:ilvl="3" w:tplc="FDA09858">
      <w:numFmt w:val="decimal"/>
      <w:lvlText w:val=""/>
      <w:lvlJc w:val="left"/>
    </w:lvl>
    <w:lvl w:ilvl="4" w:tplc="E090A312">
      <w:numFmt w:val="decimal"/>
      <w:lvlText w:val=""/>
      <w:lvlJc w:val="left"/>
    </w:lvl>
    <w:lvl w:ilvl="5" w:tplc="68B45CFE">
      <w:numFmt w:val="decimal"/>
      <w:lvlText w:val=""/>
      <w:lvlJc w:val="left"/>
    </w:lvl>
    <w:lvl w:ilvl="6" w:tplc="17BE232A">
      <w:numFmt w:val="decimal"/>
      <w:lvlText w:val=""/>
      <w:lvlJc w:val="left"/>
    </w:lvl>
    <w:lvl w:ilvl="7" w:tplc="5F827118">
      <w:numFmt w:val="decimal"/>
      <w:lvlText w:val=""/>
      <w:lvlJc w:val="left"/>
    </w:lvl>
    <w:lvl w:ilvl="8" w:tplc="3E444B4A">
      <w:numFmt w:val="decimal"/>
      <w:lvlText w:val=""/>
      <w:lvlJc w:val="left"/>
    </w:lvl>
  </w:abstractNum>
  <w:num w:numId="1" w16cid:durableId="1520125160">
    <w:abstractNumId w:val="0"/>
    <w:lvlOverride w:ilvl="0">
      <w:startOverride w:val="1"/>
    </w:lvlOverride>
  </w:num>
  <w:num w:numId="2" w16cid:durableId="2104524579">
    <w:abstractNumId w:val="2"/>
    <w:lvlOverride w:ilvl="0">
      <w:startOverride w:val="1"/>
    </w:lvlOverride>
  </w:num>
  <w:num w:numId="3" w16cid:durableId="20139494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80"/>
    <w:rsid w:val="0012378B"/>
    <w:rsid w:val="00225880"/>
    <w:rsid w:val="004012C2"/>
    <w:rsid w:val="00D0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49FE"/>
  <w15:docId w15:val="{869DE19A-A0E4-4CF8-A833-09597A9F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2026-05-25T04:01:00Z</dcterms:created>
  <dcterms:modified xsi:type="dcterms:W3CDTF">2026-05-25T04:01:00Z</dcterms:modified>
</cp:coreProperties>
</file>